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8B0930">
        <w:rPr>
          <w:rFonts w:cs="Arial"/>
          <w:b/>
        </w:rPr>
        <w:t>219</w:t>
      </w:r>
      <w:r w:rsidR="007A221B">
        <w:rPr>
          <w:rFonts w:cs="Arial"/>
          <w:b/>
        </w:rPr>
        <w:t>-19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8B0930">
        <w:rPr>
          <w:rFonts w:cs="Arial"/>
          <w:b/>
        </w:rPr>
        <w:t>10/28</w:t>
      </w:r>
      <w:r w:rsidR="007A221B">
        <w:rPr>
          <w:rFonts w:cs="Arial"/>
          <w:b/>
        </w:rPr>
        <w:t>/19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7A221B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4F57A1">
        <w:rPr>
          <w:rFonts w:cs="Arial"/>
          <w:b/>
        </w:rPr>
        <w:t xml:space="preserve"> </w:t>
      </w:r>
      <w:r w:rsidR="008B0930">
        <w:rPr>
          <w:rFonts w:cs="Arial"/>
          <w:b/>
        </w:rPr>
        <w:t>9/23</w:t>
      </w:r>
      <w:r w:rsidR="007A221B">
        <w:rPr>
          <w:rFonts w:cs="Arial"/>
          <w:b/>
        </w:rPr>
        <w:t>/19</w:t>
      </w:r>
      <w:r w:rsidR="004F57A1">
        <w:rPr>
          <w:rFonts w:cs="Arial"/>
          <w:b/>
        </w:rPr>
        <w:t xml:space="preserve">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8B0930">
        <w:rPr>
          <w:rFonts w:cs="Arial"/>
          <w:b/>
          <w:u w:val="single"/>
        </w:rPr>
        <w:t xml:space="preserve"> October</w:t>
      </w:r>
      <w:proofErr w:type="gramEnd"/>
      <w:r w:rsidR="008B0930">
        <w:rPr>
          <w:rFonts w:cs="Arial"/>
          <w:b/>
          <w:u w:val="single"/>
        </w:rPr>
        <w:t xml:space="preserve"> 18,</w:t>
      </w:r>
      <w:r w:rsidR="007A221B">
        <w:rPr>
          <w:rFonts w:cs="Arial"/>
          <w:b/>
          <w:u w:val="single"/>
        </w:rPr>
        <w:t xml:space="preserve"> 2019</w:t>
      </w:r>
      <w:r w:rsidR="004B2D80">
        <w:rPr>
          <w:rFonts w:cs="Arial"/>
          <w:b/>
          <w:u w:val="single"/>
        </w:rPr>
        <w:t xml:space="preserve"> </w:t>
      </w:r>
      <w:r w:rsidR="00BF3D5E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 xml:space="preserve"> 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B2D80">
        <w:rPr>
          <w:rFonts w:cs="Arial"/>
          <w:b/>
          <w:u w:val="single"/>
        </w:rPr>
        <w:t xml:space="preserve"> </w:t>
      </w:r>
      <w:r w:rsidR="008B0930">
        <w:rPr>
          <w:rFonts w:cs="Arial"/>
          <w:b/>
          <w:u w:val="single"/>
        </w:rPr>
        <w:t>Bank Sand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___</w:t>
      </w:r>
      <w:r w:rsidR="007A221B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8B0930">
        <w:rPr>
          <w:rFonts w:cs="Arial"/>
          <w:b/>
          <w:u w:val="single"/>
        </w:rPr>
        <w:t>_219</w:t>
      </w:r>
      <w:r w:rsidR="007A221B">
        <w:rPr>
          <w:rFonts w:cs="Arial"/>
          <w:b/>
          <w:u w:val="single"/>
        </w:rPr>
        <w:t>-19</w:t>
      </w:r>
      <w:r w:rsidR="004B2D80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</w:t>
      </w:r>
      <w:proofErr w:type="gramStart"/>
      <w:r w:rsidR="00BC6BF4">
        <w:rPr>
          <w:rFonts w:cs="Arial"/>
        </w:rPr>
        <w:t>was</w:t>
      </w:r>
      <w:r w:rsidR="00EA125B" w:rsidRPr="004C7FCC">
        <w:rPr>
          <w:rFonts w:cs="Arial"/>
        </w:rPr>
        <w:t xml:space="preserve"> mailed</w:t>
      </w:r>
      <w:proofErr w:type="gramEnd"/>
      <w:r w:rsidR="00EA125B" w:rsidRPr="004C7FCC">
        <w:rPr>
          <w:rFonts w:cs="Arial"/>
        </w:rPr>
        <w:t xml:space="preserve"> to </w:t>
      </w:r>
      <w:r w:rsidR="004B2D80">
        <w:rPr>
          <w:rFonts w:cs="Arial"/>
          <w:b/>
          <w:u w:val="single"/>
        </w:rPr>
        <w:t>_</w:t>
      </w:r>
      <w:r w:rsidR="008B0930">
        <w:rPr>
          <w:rFonts w:cs="Arial"/>
          <w:b/>
          <w:u w:val="single"/>
        </w:rPr>
        <w:t>2346</w:t>
      </w:r>
      <w:r w:rsidR="004B2D80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4B2D80">
        <w:rPr>
          <w:rFonts w:cs="Arial"/>
          <w:b/>
          <w:u w:val="single"/>
        </w:rPr>
        <w:t>__</w:t>
      </w:r>
      <w:r w:rsidR="008B0930">
        <w:rPr>
          <w:rFonts w:cs="Arial"/>
          <w:b/>
          <w:u w:val="single"/>
        </w:rPr>
        <w:t>1</w:t>
      </w:r>
      <w:r w:rsidR="004B2D80">
        <w:rPr>
          <w:rFonts w:cs="Arial"/>
          <w:b/>
          <w:u w:val="single"/>
        </w:rPr>
        <w:t>__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BE05F8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S.M. </w:t>
      </w:r>
      <w:proofErr w:type="spellStart"/>
      <w:r>
        <w:rPr>
          <w:rFonts w:cs="Arial"/>
        </w:rPr>
        <w:t>Lorusso</w:t>
      </w:r>
      <w:proofErr w:type="spellEnd"/>
      <w:r>
        <w:rPr>
          <w:rFonts w:cs="Arial"/>
        </w:rPr>
        <w:t xml:space="preserve"> &amp; Sons, Inc</w:t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 w:rsidR="00C33AFB">
        <w:rPr>
          <w:rFonts w:cs="Arial"/>
        </w:rPr>
        <w:t xml:space="preserve"> </w:t>
      </w:r>
      <w:r>
        <w:rPr>
          <w:rFonts w:cs="Arial"/>
        </w:rPr>
        <w:t>$69,375</w:t>
      </w:r>
      <w:r w:rsidR="00C33AFB">
        <w:rPr>
          <w:rFonts w:cs="Arial"/>
        </w:rPr>
        <w:t>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BD18D9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  <w:b/>
          <w:u w:val="single"/>
        </w:rPr>
        <w:t>_Angela Knobel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4B2D80">
        <w:rPr>
          <w:rFonts w:cs="Arial"/>
          <w:b/>
          <w:u w:val="single"/>
        </w:rPr>
        <w:t>_</w:t>
      </w:r>
      <w:r>
        <w:rPr>
          <w:rFonts w:cs="Arial"/>
          <w:b/>
          <w:u w:val="single"/>
        </w:rPr>
        <w:t>Timothy Sullivan</w:t>
      </w:r>
      <w:r w:rsidR="004B2D80">
        <w:rPr>
          <w:rFonts w:cs="Arial"/>
          <w:b/>
          <w:u w:val="single"/>
        </w:rPr>
        <w:t>_</w:t>
      </w:r>
      <w:r w:rsidR="00EC2C55" w:rsidRPr="004C7FCC">
        <w:rPr>
          <w:rFonts w:cs="Arial"/>
        </w:rPr>
        <w:t>, witness for the Authority.</w:t>
      </w:r>
      <w:bookmarkStart w:id="0" w:name="_GoBack"/>
      <w:bookmarkEnd w:id="0"/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6535B"/>
    <w:rsid w:val="002C29AB"/>
    <w:rsid w:val="002D1539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E0284"/>
    <w:rsid w:val="005F71E9"/>
    <w:rsid w:val="0062220F"/>
    <w:rsid w:val="006320A8"/>
    <w:rsid w:val="0063655B"/>
    <w:rsid w:val="0066452D"/>
    <w:rsid w:val="006717BD"/>
    <w:rsid w:val="006A015A"/>
    <w:rsid w:val="006A2BA8"/>
    <w:rsid w:val="006B6646"/>
    <w:rsid w:val="006D74B7"/>
    <w:rsid w:val="00702F49"/>
    <w:rsid w:val="0070597A"/>
    <w:rsid w:val="0072463E"/>
    <w:rsid w:val="00727FBB"/>
    <w:rsid w:val="00764F46"/>
    <w:rsid w:val="007715B6"/>
    <w:rsid w:val="007A221B"/>
    <w:rsid w:val="007C2090"/>
    <w:rsid w:val="00847FD6"/>
    <w:rsid w:val="008B0930"/>
    <w:rsid w:val="008D32F7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D18D9"/>
    <w:rsid w:val="00BE05F8"/>
    <w:rsid w:val="00BF3D5E"/>
    <w:rsid w:val="00BF456D"/>
    <w:rsid w:val="00C1599C"/>
    <w:rsid w:val="00C31D61"/>
    <w:rsid w:val="00C33AFB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6055D"/>
    <w:rsid w:val="00D6459F"/>
    <w:rsid w:val="00D6761C"/>
    <w:rsid w:val="00D76827"/>
    <w:rsid w:val="00D90B81"/>
    <w:rsid w:val="00DB1068"/>
    <w:rsid w:val="00DB2989"/>
    <w:rsid w:val="00E02381"/>
    <w:rsid w:val="00E309B8"/>
    <w:rsid w:val="00E33D17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A4FE7B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4</cp:revision>
  <cp:lastPrinted>2017-06-29T15:20:00Z</cp:lastPrinted>
  <dcterms:created xsi:type="dcterms:W3CDTF">2019-10-28T15:04:00Z</dcterms:created>
  <dcterms:modified xsi:type="dcterms:W3CDTF">2019-10-28T15:10:00Z</dcterms:modified>
</cp:coreProperties>
</file>